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Y="555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4021"/>
        <w:gridCol w:w="2416"/>
        <w:gridCol w:w="2395"/>
        <w:gridCol w:w="2548"/>
        <w:gridCol w:w="2545"/>
      </w:tblGrid>
      <w:tr w:rsidR="0027247F" w:rsidRPr="001F753B" w:rsidTr="00193DDC">
        <w:trPr>
          <w:trHeight w:val="430"/>
        </w:trPr>
        <w:tc>
          <w:tcPr>
            <w:tcW w:w="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47F" w:rsidRDefault="0027247F" w:rsidP="004533F1">
            <w:pPr>
              <w:rPr>
                <w:rFonts w:ascii="Calibri" w:hAnsi="Calibri" w:cs="Calibri"/>
                <w:color w:val="auto"/>
                <w:sz w:val="19"/>
                <w:szCs w:val="19"/>
              </w:rPr>
            </w:pPr>
          </w:p>
        </w:tc>
        <w:tc>
          <w:tcPr>
            <w:tcW w:w="13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A2680A" w:rsidRDefault="00A2680A" w:rsidP="00A2680A">
            <w:pPr>
              <w:pStyle w:val="Header"/>
            </w:pPr>
            <w:r w:rsidRPr="00A2680A">
              <w:rPr>
                <w:sz w:val="22"/>
              </w:rPr>
              <w:t>Research/Reasoning Rubric to be used with Grades 9.10 Annotated Bibliographies (using CCSS only)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1F753B" w:rsidRDefault="0027247F" w:rsidP="004533F1">
            <w:pPr>
              <w:tabs>
                <w:tab w:val="left" w:pos="220"/>
                <w:tab w:val="left" w:pos="720"/>
              </w:tabs>
              <w:spacing w:after="200"/>
              <w:jc w:val="center"/>
              <w:rPr>
                <w:rFonts w:ascii="Calibri" w:eastAsia="Calibri" w:hAnsi="Calibri" w:cs="Calibri"/>
                <w:color w:val="11111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111111"/>
                <w:sz w:val="19"/>
                <w:szCs w:val="19"/>
              </w:rPr>
              <w:t>Advanced Understanding of Standards (4)</w:t>
            </w:r>
          </w:p>
        </w:tc>
        <w:tc>
          <w:tcPr>
            <w:tcW w:w="8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1F753B" w:rsidRDefault="0027247F" w:rsidP="004533F1">
            <w:pPr>
              <w:tabs>
                <w:tab w:val="left" w:pos="220"/>
                <w:tab w:val="left" w:pos="720"/>
              </w:tabs>
              <w:spacing w:after="200"/>
              <w:jc w:val="center"/>
              <w:rPr>
                <w:rFonts w:ascii="Calibri" w:eastAsia="Calibri" w:hAnsi="Calibri" w:cs="Calibri"/>
                <w:color w:val="11111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111111"/>
                <w:sz w:val="19"/>
                <w:szCs w:val="19"/>
              </w:rPr>
              <w:t>Meets Standards (3)</w:t>
            </w:r>
          </w:p>
        </w:tc>
        <w:tc>
          <w:tcPr>
            <w:tcW w:w="8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1F753B" w:rsidRDefault="0027247F" w:rsidP="004533F1">
            <w:pPr>
              <w:tabs>
                <w:tab w:val="left" w:pos="220"/>
                <w:tab w:val="left" w:pos="720"/>
              </w:tabs>
              <w:spacing w:after="200"/>
              <w:jc w:val="center"/>
              <w:rPr>
                <w:rFonts w:ascii="Calibri" w:eastAsia="Calibri" w:hAnsi="Calibri" w:cs="Calibri"/>
                <w:color w:val="11111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111111"/>
                <w:sz w:val="19"/>
                <w:szCs w:val="19"/>
              </w:rPr>
              <w:t>Approaches Standards (2)</w:t>
            </w:r>
          </w:p>
        </w:tc>
        <w:tc>
          <w:tcPr>
            <w:tcW w:w="8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1F753B" w:rsidRDefault="0027247F" w:rsidP="004533F1">
            <w:pPr>
              <w:tabs>
                <w:tab w:val="left" w:pos="220"/>
                <w:tab w:val="left" w:pos="720"/>
              </w:tabs>
              <w:spacing w:after="200"/>
              <w:jc w:val="center"/>
              <w:rPr>
                <w:rFonts w:ascii="Calibri" w:eastAsia="Calibri" w:hAnsi="Calibri" w:cs="Calibri"/>
                <w:color w:val="11111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111111"/>
                <w:sz w:val="19"/>
                <w:szCs w:val="19"/>
              </w:rPr>
              <w:t>Does Not Meet Standard (s) (1)</w:t>
            </w:r>
          </w:p>
        </w:tc>
      </w:tr>
      <w:tr w:rsidR="0027247F" w:rsidRPr="001F753B" w:rsidTr="00193DDC">
        <w:trPr>
          <w:cantSplit/>
          <w:trHeight w:val="1492"/>
        </w:trPr>
        <w:tc>
          <w:tcPr>
            <w:tcW w:w="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912AA7" w:rsidRDefault="0027247F" w:rsidP="004533F1">
            <w:pPr>
              <w:ind w:left="113" w:right="113"/>
              <w:rPr>
                <w:color w:val="3B3B3A"/>
                <w:sz w:val="18"/>
                <w:szCs w:val="20"/>
                <w:shd w:val="clear" w:color="auto" w:fill="FFFFFF"/>
              </w:rPr>
            </w:pPr>
            <w:r w:rsidRPr="004533F1">
              <w:rPr>
                <w:color w:val="3B3B3A"/>
                <w:sz w:val="28"/>
                <w:szCs w:val="20"/>
                <w:shd w:val="clear" w:color="auto" w:fill="FFFFFF"/>
              </w:rPr>
              <w:t>Summary</w:t>
            </w:r>
            <w:r w:rsidR="004533F1" w:rsidRPr="004533F1">
              <w:rPr>
                <w:color w:val="3B3B3A"/>
                <w:sz w:val="18"/>
                <w:szCs w:val="20"/>
                <w:shd w:val="clear" w:color="auto" w:fill="FFFFFF"/>
              </w:rPr>
              <w:t xml:space="preserve"> </w:t>
            </w:r>
            <w:r w:rsidR="004533F1">
              <w:rPr>
                <w:color w:val="3B3B3A"/>
                <w:sz w:val="18"/>
                <w:szCs w:val="20"/>
                <w:shd w:val="clear" w:color="auto" w:fill="FFFFFF"/>
              </w:rPr>
              <w:t xml:space="preserve"> </w:t>
            </w:r>
          </w:p>
          <w:p w:rsidR="0027247F" w:rsidRPr="00B33D32" w:rsidRDefault="004533F1" w:rsidP="004533F1">
            <w:pPr>
              <w:ind w:left="113" w:right="113"/>
              <w:rPr>
                <w:color w:val="3B3B3A"/>
                <w:sz w:val="18"/>
                <w:szCs w:val="20"/>
                <w:shd w:val="clear" w:color="auto" w:fill="FFFFFF"/>
              </w:rPr>
            </w:pPr>
            <w:r w:rsidRPr="004533F1">
              <w:rPr>
                <w:color w:val="3B3B3A"/>
                <w:sz w:val="18"/>
                <w:szCs w:val="20"/>
                <w:shd w:val="clear" w:color="auto" w:fill="FFFFFF"/>
              </w:rPr>
              <w:t>(</w:t>
            </w:r>
            <w:r>
              <w:rPr>
                <w:color w:val="3B3B3A"/>
                <w:sz w:val="18"/>
                <w:szCs w:val="20"/>
                <w:shd w:val="clear" w:color="auto" w:fill="FFFFFF"/>
              </w:rPr>
              <w:t xml:space="preserve">9 </w:t>
            </w:r>
            <w:r w:rsidRPr="004533F1">
              <w:rPr>
                <w:color w:val="3B3B3A"/>
                <w:sz w:val="18"/>
                <w:szCs w:val="20"/>
                <w:shd w:val="clear" w:color="auto" w:fill="FFFFFF"/>
              </w:rPr>
              <w:t>SLO focus)</w:t>
            </w:r>
          </w:p>
        </w:tc>
        <w:tc>
          <w:tcPr>
            <w:tcW w:w="13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912AA7" w:rsidRDefault="0027247F" w:rsidP="00A2680A">
            <w:pPr>
              <w:rPr>
                <w:sz w:val="22"/>
                <w:szCs w:val="22"/>
              </w:rPr>
            </w:pPr>
            <w:r w:rsidRPr="00912AA7">
              <w:rPr>
                <w:color w:val="3B3B3A"/>
                <w:sz w:val="22"/>
                <w:szCs w:val="22"/>
                <w:shd w:val="clear" w:color="auto" w:fill="FFFFFF"/>
              </w:rPr>
              <w:t xml:space="preserve">Determine a central idea of a text and analyze its development over the course of the text, including how it emerges and is shaped and refined by specific details; provide an </w:t>
            </w:r>
            <w:r w:rsidRPr="00912AA7">
              <w:rPr>
                <w:b/>
                <w:color w:val="3B3B3A"/>
                <w:sz w:val="22"/>
                <w:szCs w:val="22"/>
                <w:shd w:val="clear" w:color="auto" w:fill="FFFFFF"/>
              </w:rPr>
              <w:t>objective summary</w:t>
            </w:r>
            <w:r w:rsidRPr="00912AA7">
              <w:rPr>
                <w:color w:val="3B3B3A"/>
                <w:sz w:val="22"/>
                <w:szCs w:val="22"/>
                <w:shd w:val="clear" w:color="auto" w:fill="FFFFFF"/>
              </w:rPr>
              <w:t xml:space="preserve"> of the text.</w:t>
            </w:r>
            <w:r w:rsidRPr="00912AA7">
              <w:rPr>
                <w:sz w:val="22"/>
                <w:szCs w:val="22"/>
              </w:rPr>
              <w:t xml:space="preserve"> </w:t>
            </w:r>
            <w:r w:rsidR="00A2680A" w:rsidRPr="00912AA7">
              <w:rPr>
                <w:sz w:val="22"/>
                <w:szCs w:val="22"/>
              </w:rPr>
              <w:t xml:space="preserve"> </w:t>
            </w:r>
            <w:r w:rsidRPr="00912AA7">
              <w:rPr>
                <w:sz w:val="22"/>
                <w:szCs w:val="22"/>
              </w:rPr>
              <w:t>(CCSS: RI. 9-10.2)</w:t>
            </w:r>
            <w:bookmarkStart w:id="0" w:name="_GoBack"/>
            <w:bookmarkEnd w:id="0"/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912AA7" w:rsidRDefault="0027247F" w:rsidP="004533F1">
            <w:pPr>
              <w:rPr>
                <w:sz w:val="22"/>
                <w:szCs w:val="22"/>
              </w:rPr>
            </w:pPr>
            <w:r w:rsidRPr="00912AA7">
              <w:rPr>
                <w:sz w:val="22"/>
                <w:szCs w:val="22"/>
              </w:rPr>
              <w:t>Student has a sophisticated and accurate understanding of the central idea of the text.</w:t>
            </w:r>
          </w:p>
          <w:p w:rsidR="0027247F" w:rsidRPr="00912AA7" w:rsidRDefault="0027247F" w:rsidP="004533F1">
            <w:pPr>
              <w:rPr>
                <w:sz w:val="22"/>
                <w:szCs w:val="22"/>
              </w:rPr>
            </w:pPr>
          </w:p>
        </w:tc>
        <w:tc>
          <w:tcPr>
            <w:tcW w:w="8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912AA7" w:rsidRDefault="0027247F" w:rsidP="004533F1">
            <w:pPr>
              <w:rPr>
                <w:sz w:val="22"/>
                <w:szCs w:val="22"/>
              </w:rPr>
            </w:pPr>
            <w:r w:rsidRPr="00912AA7">
              <w:rPr>
                <w:sz w:val="22"/>
                <w:szCs w:val="22"/>
              </w:rPr>
              <w:t>Student has an accurate understanding of the central idea of the text.</w:t>
            </w:r>
          </w:p>
          <w:p w:rsidR="0027247F" w:rsidRPr="00912AA7" w:rsidRDefault="0027247F" w:rsidP="004533F1">
            <w:pPr>
              <w:rPr>
                <w:sz w:val="22"/>
                <w:szCs w:val="22"/>
              </w:rPr>
            </w:pPr>
          </w:p>
          <w:p w:rsidR="0027247F" w:rsidRPr="00912AA7" w:rsidRDefault="0027247F" w:rsidP="004533F1">
            <w:pPr>
              <w:rPr>
                <w:sz w:val="22"/>
                <w:szCs w:val="22"/>
              </w:rPr>
            </w:pPr>
          </w:p>
          <w:p w:rsidR="0027247F" w:rsidRPr="00912AA7" w:rsidRDefault="0027247F" w:rsidP="004533F1">
            <w:pPr>
              <w:rPr>
                <w:sz w:val="22"/>
                <w:szCs w:val="22"/>
              </w:rPr>
            </w:pPr>
          </w:p>
          <w:p w:rsidR="0027247F" w:rsidRPr="00912AA7" w:rsidRDefault="0027247F" w:rsidP="004533F1">
            <w:pPr>
              <w:rPr>
                <w:sz w:val="22"/>
                <w:szCs w:val="22"/>
              </w:rPr>
            </w:pPr>
          </w:p>
        </w:tc>
        <w:tc>
          <w:tcPr>
            <w:tcW w:w="8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912AA7" w:rsidRDefault="0027247F" w:rsidP="004533F1">
            <w:pPr>
              <w:rPr>
                <w:sz w:val="22"/>
                <w:szCs w:val="22"/>
              </w:rPr>
            </w:pPr>
            <w:r w:rsidRPr="00912AA7">
              <w:rPr>
                <w:sz w:val="22"/>
                <w:szCs w:val="22"/>
              </w:rPr>
              <w:t>Student has an incomplete understanding of the central idea of the text.</w:t>
            </w:r>
          </w:p>
          <w:p w:rsidR="0027247F" w:rsidRPr="00912AA7" w:rsidRDefault="0027247F" w:rsidP="004533F1">
            <w:pPr>
              <w:rPr>
                <w:sz w:val="22"/>
                <w:szCs w:val="22"/>
              </w:rPr>
            </w:pPr>
          </w:p>
          <w:p w:rsidR="0027247F" w:rsidRPr="00912AA7" w:rsidRDefault="0027247F" w:rsidP="004533F1">
            <w:pPr>
              <w:rPr>
                <w:sz w:val="22"/>
                <w:szCs w:val="22"/>
              </w:rPr>
            </w:pPr>
          </w:p>
          <w:p w:rsidR="0027247F" w:rsidRPr="00912AA7" w:rsidRDefault="0027247F" w:rsidP="004533F1">
            <w:pPr>
              <w:rPr>
                <w:sz w:val="22"/>
                <w:szCs w:val="22"/>
              </w:rPr>
            </w:pPr>
          </w:p>
        </w:tc>
        <w:tc>
          <w:tcPr>
            <w:tcW w:w="8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912AA7" w:rsidRDefault="0027247F" w:rsidP="004533F1">
            <w:pPr>
              <w:rPr>
                <w:sz w:val="22"/>
                <w:szCs w:val="22"/>
              </w:rPr>
            </w:pPr>
            <w:r w:rsidRPr="00912AA7">
              <w:rPr>
                <w:sz w:val="22"/>
                <w:szCs w:val="22"/>
              </w:rPr>
              <w:t>Student does not understand the central idea of the text.</w:t>
            </w:r>
          </w:p>
          <w:p w:rsidR="0027247F" w:rsidRPr="00912AA7" w:rsidRDefault="0027247F" w:rsidP="004533F1">
            <w:pPr>
              <w:rPr>
                <w:sz w:val="22"/>
                <w:szCs w:val="22"/>
              </w:rPr>
            </w:pPr>
          </w:p>
        </w:tc>
      </w:tr>
      <w:tr w:rsidR="00193DDC" w:rsidRPr="001F753B" w:rsidTr="00193DDC">
        <w:trPr>
          <w:cantSplit/>
          <w:trHeight w:val="1492"/>
        </w:trPr>
        <w:tc>
          <w:tcPr>
            <w:tcW w:w="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193DDC" w:rsidRDefault="00193DDC" w:rsidP="00193DDC">
            <w:pPr>
              <w:ind w:left="113" w:right="113"/>
              <w:rPr>
                <w:color w:val="3B3B3A"/>
                <w:sz w:val="18"/>
                <w:szCs w:val="20"/>
                <w:shd w:val="clear" w:color="auto" w:fill="FFFFFF"/>
              </w:rPr>
            </w:pPr>
            <w:r w:rsidRPr="004533F1">
              <w:rPr>
                <w:color w:val="3B3B3A"/>
                <w:sz w:val="28"/>
                <w:szCs w:val="20"/>
                <w:shd w:val="clear" w:color="auto" w:fill="FFFFFF"/>
              </w:rPr>
              <w:t>Summary</w:t>
            </w:r>
            <w:r w:rsidRPr="004533F1">
              <w:rPr>
                <w:color w:val="3B3B3A"/>
                <w:sz w:val="18"/>
                <w:szCs w:val="20"/>
                <w:shd w:val="clear" w:color="auto" w:fill="FFFFFF"/>
              </w:rPr>
              <w:t xml:space="preserve"> </w:t>
            </w:r>
            <w:r>
              <w:rPr>
                <w:color w:val="3B3B3A"/>
                <w:sz w:val="18"/>
                <w:szCs w:val="20"/>
                <w:shd w:val="clear" w:color="auto" w:fill="FFFFFF"/>
              </w:rPr>
              <w:t xml:space="preserve"> </w:t>
            </w:r>
          </w:p>
          <w:p w:rsidR="00193DDC" w:rsidRPr="004533F1" w:rsidRDefault="00193DDC" w:rsidP="00193DDC">
            <w:pPr>
              <w:ind w:left="113" w:right="113"/>
              <w:rPr>
                <w:color w:val="3B3B3A"/>
                <w:sz w:val="28"/>
                <w:szCs w:val="20"/>
                <w:shd w:val="clear" w:color="auto" w:fill="FFFFFF"/>
              </w:rPr>
            </w:pPr>
            <w:r w:rsidRPr="004533F1">
              <w:rPr>
                <w:color w:val="3B3B3A"/>
                <w:sz w:val="18"/>
                <w:szCs w:val="20"/>
                <w:shd w:val="clear" w:color="auto" w:fill="FFFFFF"/>
              </w:rPr>
              <w:t>(</w:t>
            </w:r>
            <w:r>
              <w:rPr>
                <w:color w:val="3B3B3A"/>
                <w:sz w:val="18"/>
                <w:szCs w:val="20"/>
                <w:shd w:val="clear" w:color="auto" w:fill="FFFFFF"/>
              </w:rPr>
              <w:t xml:space="preserve">9 </w:t>
            </w:r>
            <w:r w:rsidRPr="004533F1">
              <w:rPr>
                <w:color w:val="3B3B3A"/>
                <w:sz w:val="18"/>
                <w:szCs w:val="20"/>
                <w:shd w:val="clear" w:color="auto" w:fill="FFFFFF"/>
              </w:rPr>
              <w:t>SLO focus)</w:t>
            </w:r>
          </w:p>
        </w:tc>
        <w:tc>
          <w:tcPr>
            <w:tcW w:w="13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DDC" w:rsidRPr="00912AA7" w:rsidRDefault="00193DDC" w:rsidP="00A2680A">
            <w:pPr>
              <w:rPr>
                <w:color w:val="3B3B3A"/>
                <w:sz w:val="22"/>
                <w:szCs w:val="22"/>
                <w:shd w:val="clear" w:color="auto" w:fill="FFFFFF"/>
              </w:rPr>
            </w:pPr>
            <w:r w:rsidRPr="00193DDC">
              <w:rPr>
                <w:color w:val="202020"/>
                <w:sz w:val="22"/>
                <w:szCs w:val="25"/>
              </w:rPr>
              <w:t>Establish and maintain a formal style and objective tone while attending to the norms and conventions of the discipline in which they are writing.</w:t>
            </w:r>
            <w:r w:rsidRPr="00193DDC">
              <w:rPr>
                <w:color w:val="202020"/>
                <w:sz w:val="22"/>
                <w:szCs w:val="22"/>
              </w:rPr>
              <w:t xml:space="preserve"> </w:t>
            </w:r>
            <w:bookmarkStart w:id="1" w:name="CCSS.ELA-Literacy.W.9-10.2.e"/>
            <w:r w:rsidRPr="00193DDC">
              <w:rPr>
                <w:color w:val="202020"/>
                <w:sz w:val="22"/>
                <w:szCs w:val="22"/>
              </w:rPr>
              <w:t>(</w:t>
            </w:r>
            <w:r w:rsidRPr="00193DDC">
              <w:rPr>
                <w:caps/>
                <w:sz w:val="22"/>
                <w:szCs w:val="22"/>
              </w:rPr>
              <w:t>CCSS.ELA-LITERACY.W.9-10.2.E</w:t>
            </w:r>
            <w:bookmarkEnd w:id="1"/>
            <w:r w:rsidRPr="00193DDC">
              <w:rPr>
                <w:caps/>
                <w:sz w:val="22"/>
                <w:szCs w:val="22"/>
              </w:rPr>
              <w:t>)</w:t>
            </w:r>
            <w:r>
              <w:rPr>
                <w:rFonts w:ascii="Lato Light" w:hAnsi="Lato Light"/>
                <w:color w:val="202020"/>
                <w:sz w:val="25"/>
                <w:szCs w:val="25"/>
              </w:rPr>
              <w:br/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DDC" w:rsidRPr="00912AA7" w:rsidRDefault="00193DDC" w:rsidP="004533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Summary is completely objective and includes use of 3</w:t>
            </w:r>
            <w:r w:rsidRPr="00193DDC">
              <w:rPr>
                <w:sz w:val="22"/>
                <w:szCs w:val="22"/>
                <w:vertAlign w:val="superscript"/>
              </w:rPr>
              <w:t>rd</w:t>
            </w:r>
            <w:r>
              <w:rPr>
                <w:sz w:val="22"/>
                <w:szCs w:val="22"/>
              </w:rPr>
              <w:t xml:space="preserve"> person point of view only.</w:t>
            </w:r>
          </w:p>
        </w:tc>
        <w:tc>
          <w:tcPr>
            <w:tcW w:w="8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DDC" w:rsidRPr="00912AA7" w:rsidRDefault="00193DDC" w:rsidP="004533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Summary is mostly objective and includes very few uses of anything other than 3</w:t>
            </w:r>
            <w:r w:rsidRPr="00193DDC">
              <w:rPr>
                <w:sz w:val="22"/>
                <w:szCs w:val="22"/>
                <w:vertAlign w:val="superscript"/>
              </w:rPr>
              <w:t>rd</w:t>
            </w:r>
            <w:r>
              <w:rPr>
                <w:sz w:val="22"/>
                <w:szCs w:val="22"/>
              </w:rPr>
              <w:t xml:space="preserve"> person.</w:t>
            </w:r>
          </w:p>
        </w:tc>
        <w:tc>
          <w:tcPr>
            <w:tcW w:w="8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DDC" w:rsidRPr="00912AA7" w:rsidRDefault="00193DDC" w:rsidP="004533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Summary has notable lapses in the use of 3</w:t>
            </w:r>
            <w:r w:rsidRPr="00193DDC">
              <w:rPr>
                <w:sz w:val="22"/>
                <w:szCs w:val="22"/>
                <w:vertAlign w:val="superscript"/>
              </w:rPr>
              <w:t>rd</w:t>
            </w:r>
            <w:r>
              <w:rPr>
                <w:sz w:val="22"/>
                <w:szCs w:val="22"/>
              </w:rPr>
              <w:t xml:space="preserve"> person.</w:t>
            </w:r>
          </w:p>
        </w:tc>
        <w:tc>
          <w:tcPr>
            <w:tcW w:w="8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DDC" w:rsidRPr="00912AA7" w:rsidRDefault="00193DDC" w:rsidP="004533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Summary is not objective.</w:t>
            </w:r>
          </w:p>
        </w:tc>
      </w:tr>
      <w:tr w:rsidR="0027247F" w:rsidTr="00193DDC">
        <w:trPr>
          <w:cantSplit/>
          <w:trHeight w:val="1134"/>
        </w:trPr>
        <w:tc>
          <w:tcPr>
            <w:tcW w:w="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27247F" w:rsidRPr="00197867" w:rsidRDefault="00A2680A" w:rsidP="004533F1">
            <w:pPr>
              <w:pStyle w:val="BodyText2"/>
              <w:ind w:left="113" w:right="113"/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  <w:t>Documentation</w:t>
            </w:r>
            <w:r w:rsidR="00912AA7"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  <w:t xml:space="preserve"> (Research/Reasoning)</w:t>
            </w:r>
          </w:p>
        </w:tc>
        <w:tc>
          <w:tcPr>
            <w:tcW w:w="13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912AA7" w:rsidRDefault="009C75D5" w:rsidP="004533F1">
            <w:pPr>
              <w:pStyle w:val="BodyText2"/>
              <w:rPr>
                <w:rFonts w:ascii="Times New Roman" w:hAnsi="Times New Roman"/>
                <w:sz w:val="22"/>
                <w:szCs w:val="22"/>
              </w:rPr>
            </w:pPr>
            <w:r w:rsidRPr="00912AA7">
              <w:rPr>
                <w:rFonts w:ascii="Times New Roman" w:hAnsi="Times New Roman"/>
                <w:sz w:val="22"/>
                <w:szCs w:val="22"/>
              </w:rPr>
              <w:t xml:space="preserve">Gather relevant information from multiple authoritative print and digital sources, using advanced searches effectively; assess the usefulness of each source in answering the research question; integrate information into the text selectively to maintain the flow of ideas, </w:t>
            </w:r>
            <w:r w:rsidRPr="00912AA7">
              <w:rPr>
                <w:rFonts w:ascii="Times New Roman" w:hAnsi="Times New Roman"/>
                <w:b/>
                <w:sz w:val="22"/>
                <w:szCs w:val="22"/>
              </w:rPr>
              <w:t>avoiding plagiarism and following a standard format for citation.</w:t>
            </w:r>
            <w:r w:rsidRPr="00912AA7">
              <w:rPr>
                <w:rFonts w:ascii="Times New Roman" w:hAnsi="Times New Roman"/>
                <w:sz w:val="22"/>
                <w:szCs w:val="22"/>
              </w:rPr>
              <w:t xml:space="preserve"> (CCSS: W.9-10.8)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912AA7" w:rsidRDefault="0027247F" w:rsidP="004533F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12AA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The finished appearance is of superior quality and is perfectly formatted according to MLA conventions.</w:t>
            </w:r>
          </w:p>
        </w:tc>
        <w:tc>
          <w:tcPr>
            <w:tcW w:w="8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912AA7" w:rsidRDefault="0027247F" w:rsidP="004533F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12AA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The finished appearance is standard and predictable and mostly follows MLA conventions.</w:t>
            </w:r>
          </w:p>
        </w:tc>
        <w:tc>
          <w:tcPr>
            <w:tcW w:w="8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912AA7" w:rsidRDefault="0027247F" w:rsidP="004533F1">
            <w:pPr>
              <w:tabs>
                <w:tab w:val="left" w:pos="220"/>
                <w:tab w:val="left" w:pos="720"/>
              </w:tabs>
              <w:rPr>
                <w:color w:val="auto"/>
                <w:sz w:val="22"/>
                <w:szCs w:val="22"/>
              </w:rPr>
            </w:pPr>
            <w:r w:rsidRPr="00912AA7">
              <w:rPr>
                <w:color w:val="auto"/>
                <w:sz w:val="22"/>
                <w:szCs w:val="22"/>
              </w:rPr>
              <w:t xml:space="preserve">Presentation/formatting confuses the message and does not follow MLA conventions accurately. </w:t>
            </w:r>
          </w:p>
          <w:p w:rsidR="0027247F" w:rsidRPr="00912AA7" w:rsidRDefault="0027247F" w:rsidP="004533F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912AA7" w:rsidRDefault="0027247F" w:rsidP="004533F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12AA7">
              <w:rPr>
                <w:rFonts w:ascii="Times New Roman" w:hAnsi="Times New Roman" w:cs="Times New Roman"/>
                <w:color w:val="111111"/>
                <w:sz w:val="22"/>
                <w:szCs w:val="22"/>
              </w:rPr>
              <w:t>MLA elements are missing.</w:t>
            </w:r>
          </w:p>
        </w:tc>
      </w:tr>
      <w:tr w:rsidR="0027247F" w:rsidTr="00193DDC">
        <w:trPr>
          <w:cantSplit/>
          <w:trHeight w:val="1134"/>
        </w:trPr>
        <w:tc>
          <w:tcPr>
            <w:tcW w:w="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27247F" w:rsidRPr="00197867" w:rsidRDefault="0027247F" w:rsidP="004533F1">
            <w:pPr>
              <w:pStyle w:val="BodyText2"/>
              <w:ind w:left="113" w:right="113"/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3B3B3A"/>
                <w:sz w:val="18"/>
                <w:shd w:val="clear" w:color="auto" w:fill="FFFFFF"/>
              </w:rPr>
              <w:t>Conventions</w:t>
            </w:r>
          </w:p>
        </w:tc>
        <w:tc>
          <w:tcPr>
            <w:tcW w:w="13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912AA7" w:rsidRDefault="0027247F" w:rsidP="004533F1">
            <w:pPr>
              <w:pStyle w:val="BodyText2"/>
              <w:rPr>
                <w:rFonts w:ascii="Times New Roman" w:hAnsi="Times New Roman"/>
                <w:sz w:val="22"/>
                <w:szCs w:val="22"/>
              </w:rPr>
            </w:pPr>
            <w:r w:rsidRPr="00912AA7">
              <w:rPr>
                <w:rFonts w:ascii="Times New Roman" w:hAnsi="Times New Roman"/>
                <w:color w:val="3B3B3A"/>
                <w:sz w:val="22"/>
                <w:szCs w:val="22"/>
                <w:shd w:val="clear" w:color="auto" w:fill="FFFFFF"/>
              </w:rPr>
              <w:t>Demonstrate command of the conventions of standard English capitalization, punctuation, and spelling when writing.</w:t>
            </w:r>
          </w:p>
          <w:p w:rsidR="0027247F" w:rsidRPr="00912AA7" w:rsidRDefault="0027247F" w:rsidP="004533F1">
            <w:pPr>
              <w:pStyle w:val="BodyText2"/>
              <w:rPr>
                <w:rFonts w:ascii="Times New Roman" w:hAnsi="Times New Roman"/>
                <w:color w:val="3B3B3A"/>
                <w:sz w:val="22"/>
                <w:szCs w:val="22"/>
                <w:shd w:val="clear" w:color="auto" w:fill="FFFFFF"/>
              </w:rPr>
            </w:pPr>
            <w:r w:rsidRPr="00912AA7">
              <w:rPr>
                <w:rFonts w:ascii="Times New Roman" w:hAnsi="Times New Roman"/>
                <w:sz w:val="22"/>
                <w:szCs w:val="22"/>
              </w:rPr>
              <w:t>(CCSS: L.9-10.2)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AA7" w:rsidRPr="00912AA7" w:rsidRDefault="00912AA7" w:rsidP="00912AA7">
            <w:pPr>
              <w:rPr>
                <w:sz w:val="22"/>
                <w:szCs w:val="22"/>
              </w:rPr>
            </w:pPr>
            <w:r w:rsidRPr="00912AA7">
              <w:rPr>
                <w:sz w:val="22"/>
                <w:szCs w:val="22"/>
              </w:rPr>
              <w:t>Demonstrates full command of conventions of Standard English consistent with edited writing; only a few minor errors.</w:t>
            </w:r>
            <w:r w:rsidRPr="00912AA7">
              <w:rPr>
                <w:rFonts w:eastAsia="Calibri"/>
                <w:sz w:val="22"/>
                <w:szCs w:val="22"/>
              </w:rPr>
              <w:t xml:space="preserve"> </w:t>
            </w:r>
          </w:p>
          <w:p w:rsidR="0027247F" w:rsidRPr="00912AA7" w:rsidRDefault="0027247F" w:rsidP="004533F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AA7" w:rsidRPr="00912AA7" w:rsidRDefault="00912AA7" w:rsidP="00912AA7">
            <w:pPr>
              <w:rPr>
                <w:sz w:val="22"/>
                <w:szCs w:val="22"/>
              </w:rPr>
            </w:pPr>
            <w:r w:rsidRPr="00912AA7">
              <w:rPr>
                <w:sz w:val="22"/>
                <w:szCs w:val="22"/>
              </w:rPr>
              <w:t>Demonstrates full command of conventions of Standard English consistent with edited writing; only a few minor errors.</w:t>
            </w:r>
            <w:r w:rsidRPr="00912AA7">
              <w:rPr>
                <w:rFonts w:eastAsia="Calibri"/>
                <w:sz w:val="22"/>
                <w:szCs w:val="22"/>
              </w:rPr>
              <w:t xml:space="preserve"> </w:t>
            </w:r>
          </w:p>
          <w:p w:rsidR="0027247F" w:rsidRPr="00912AA7" w:rsidRDefault="0027247F" w:rsidP="004533F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2AA7" w:rsidRPr="00912AA7" w:rsidRDefault="00912AA7" w:rsidP="00912AA7">
            <w:pPr>
              <w:rPr>
                <w:sz w:val="22"/>
                <w:szCs w:val="22"/>
              </w:rPr>
            </w:pPr>
            <w:r w:rsidRPr="00912AA7">
              <w:rPr>
                <w:sz w:val="22"/>
                <w:szCs w:val="22"/>
              </w:rPr>
              <w:t>Demonstrates moderate command of the conventions of Standard English consistent with edited writing; few patterns of errors.</w:t>
            </w:r>
          </w:p>
          <w:p w:rsidR="0027247F" w:rsidRPr="00912AA7" w:rsidRDefault="0027247F" w:rsidP="004533F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7F" w:rsidRPr="00912AA7" w:rsidRDefault="0027247F" w:rsidP="004533F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12AA7">
              <w:rPr>
                <w:rFonts w:ascii="Times New Roman" w:hAnsi="Times New Roman" w:cs="Times New Roman"/>
                <w:sz w:val="22"/>
                <w:szCs w:val="22"/>
              </w:rPr>
              <w:t xml:space="preserve">There are “no excuse” errors </w:t>
            </w:r>
            <w:r w:rsidRPr="00912AA7">
              <w:rPr>
                <w:rFonts w:ascii="Times New Roman" w:hAnsi="Times New Roman" w:cs="Times New Roman"/>
                <w:b/>
                <w:sz w:val="22"/>
                <w:szCs w:val="22"/>
              </w:rPr>
              <w:t>such as</w:t>
            </w:r>
            <w:r w:rsidRPr="00912AA7">
              <w:rPr>
                <w:rFonts w:ascii="Times New Roman" w:hAnsi="Times New Roman" w:cs="Times New Roman"/>
                <w:sz w:val="22"/>
                <w:szCs w:val="22"/>
              </w:rPr>
              <w:t xml:space="preserve"> misspelling their/they’re/there, you’re/your (or other common homophones), misuse of then/than, or a variety of other offenses.</w:t>
            </w:r>
          </w:p>
        </w:tc>
      </w:tr>
    </w:tbl>
    <w:p w:rsidR="002121AC" w:rsidRDefault="002121AC" w:rsidP="003D1C1F"/>
    <w:p w:rsidR="004533F1" w:rsidRDefault="004533F1" w:rsidP="004533F1">
      <w:pPr>
        <w:pStyle w:val="Header"/>
      </w:pPr>
    </w:p>
    <w:p w:rsidR="004533F1" w:rsidRDefault="004533F1" w:rsidP="004533F1"/>
    <w:p w:rsidR="004533F1" w:rsidRDefault="004533F1" w:rsidP="003D1C1F"/>
    <w:sectPr w:rsidR="004533F1" w:rsidSect="00B33D32">
      <w:pgSz w:w="15840" w:h="12240" w:orient="landscape"/>
      <w:pgMar w:top="720" w:right="720" w:bottom="720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1AC" w:rsidRDefault="002121AC" w:rsidP="002121AC">
      <w:r>
        <w:separator/>
      </w:r>
    </w:p>
  </w:endnote>
  <w:endnote w:type="continuationSeparator" w:id="0">
    <w:p w:rsidR="002121AC" w:rsidRDefault="002121AC" w:rsidP="00212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ato Ligh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1AC" w:rsidRDefault="002121AC" w:rsidP="002121AC">
      <w:r>
        <w:separator/>
      </w:r>
    </w:p>
  </w:footnote>
  <w:footnote w:type="continuationSeparator" w:id="0">
    <w:p w:rsidR="002121AC" w:rsidRDefault="002121AC" w:rsidP="00212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64B67"/>
    <w:multiLevelType w:val="multilevel"/>
    <w:tmpl w:val="C43850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52215F"/>
    <w:multiLevelType w:val="multilevel"/>
    <w:tmpl w:val="FBBE4C8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347FBE"/>
    <w:multiLevelType w:val="multilevel"/>
    <w:tmpl w:val="DF8EDB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505161"/>
    <w:multiLevelType w:val="multilevel"/>
    <w:tmpl w:val="6D246D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9F581C"/>
    <w:multiLevelType w:val="multilevel"/>
    <w:tmpl w:val="05B2BDF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F6252B"/>
    <w:multiLevelType w:val="multilevel"/>
    <w:tmpl w:val="5302ED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A8274C"/>
    <w:multiLevelType w:val="multilevel"/>
    <w:tmpl w:val="85349B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414D3B"/>
    <w:multiLevelType w:val="multilevel"/>
    <w:tmpl w:val="3B9419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7D0167"/>
    <w:multiLevelType w:val="multilevel"/>
    <w:tmpl w:val="FA3A1FB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CB2FD0"/>
    <w:multiLevelType w:val="multilevel"/>
    <w:tmpl w:val="DEE4764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F4088A"/>
    <w:multiLevelType w:val="multilevel"/>
    <w:tmpl w:val="AD38B09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7D3E0493"/>
    <w:multiLevelType w:val="multilevel"/>
    <w:tmpl w:val="7100803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2"/>
  </w:num>
  <w:num w:numId="6">
    <w:abstractNumId w:val="11"/>
  </w:num>
  <w:num w:numId="7">
    <w:abstractNumId w:val="9"/>
  </w:num>
  <w:num w:numId="8">
    <w:abstractNumId w:val="4"/>
  </w:num>
  <w:num w:numId="9">
    <w:abstractNumId w:val="1"/>
  </w:num>
  <w:num w:numId="10">
    <w:abstractNumId w:val="3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1AC"/>
    <w:rsid w:val="000143C0"/>
    <w:rsid w:val="00155788"/>
    <w:rsid w:val="00193DDC"/>
    <w:rsid w:val="00197867"/>
    <w:rsid w:val="002121AC"/>
    <w:rsid w:val="00223905"/>
    <w:rsid w:val="0027247F"/>
    <w:rsid w:val="00282905"/>
    <w:rsid w:val="002E50F6"/>
    <w:rsid w:val="002E77BA"/>
    <w:rsid w:val="003D1C1F"/>
    <w:rsid w:val="004533F1"/>
    <w:rsid w:val="0061448E"/>
    <w:rsid w:val="006A0EA8"/>
    <w:rsid w:val="008158DD"/>
    <w:rsid w:val="00912AA7"/>
    <w:rsid w:val="00933288"/>
    <w:rsid w:val="009C75D5"/>
    <w:rsid w:val="00A1522F"/>
    <w:rsid w:val="00A2680A"/>
    <w:rsid w:val="00B33D32"/>
    <w:rsid w:val="00F20CAC"/>
    <w:rsid w:val="00F31B84"/>
    <w:rsid w:val="00FE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2982DF-363C-4F11-A1CB-52CD2862E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1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21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1A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121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21A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2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288"/>
    <w:rPr>
      <w:rFonts w:ascii="Segoe UI" w:eastAsia="Times New Roman" w:hAnsi="Segoe UI" w:cs="Segoe UI"/>
      <w:color w:val="000000"/>
      <w:sz w:val="18"/>
      <w:szCs w:val="18"/>
    </w:rPr>
  </w:style>
  <w:style w:type="paragraph" w:styleId="BodyText2">
    <w:name w:val="Body Text 2"/>
    <w:basedOn w:val="Normal"/>
    <w:link w:val="BodyText2Char"/>
    <w:rsid w:val="00197867"/>
    <w:rPr>
      <w:rFonts w:ascii="Comic Sans MS" w:eastAsia="Times" w:hAnsi="Comic Sans MS"/>
      <w:color w:val="auto"/>
      <w:sz w:val="16"/>
      <w:szCs w:val="20"/>
    </w:rPr>
  </w:style>
  <w:style w:type="character" w:customStyle="1" w:styleId="BodyText2Char">
    <w:name w:val="Body Text 2 Char"/>
    <w:basedOn w:val="DefaultParagraphFont"/>
    <w:link w:val="BodyText2"/>
    <w:rsid w:val="00197867"/>
    <w:rPr>
      <w:rFonts w:ascii="Comic Sans MS" w:eastAsia="Times" w:hAnsi="Comic Sans MS" w:cs="Times New Roman"/>
      <w:sz w:val="16"/>
      <w:szCs w:val="20"/>
    </w:rPr>
  </w:style>
  <w:style w:type="paragraph" w:customStyle="1" w:styleId="Default">
    <w:name w:val="Default"/>
    <w:rsid w:val="0019786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93D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Patricia Scow</cp:lastModifiedBy>
  <cp:revision>2</cp:revision>
  <cp:lastPrinted>2014-09-17T17:35:00Z</cp:lastPrinted>
  <dcterms:created xsi:type="dcterms:W3CDTF">2015-10-07T19:14:00Z</dcterms:created>
  <dcterms:modified xsi:type="dcterms:W3CDTF">2015-10-07T19:14:00Z</dcterms:modified>
</cp:coreProperties>
</file>